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1A145CF" w:rsidR="000174AC" w:rsidRPr="00F803F9" w:rsidRDefault="00F81859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A08814C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81859">
        <w:rPr>
          <w:rFonts w:ascii="Times New Roman" w:eastAsia="Times New Roman" w:hAnsi="Times New Roman" w:cs="Times New Roman"/>
          <w:b/>
          <w:sz w:val="24"/>
          <w:szCs w:val="24"/>
        </w:rPr>
        <w:t>October 1</w:t>
      </w:r>
      <w:r w:rsidR="007B381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3B775471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7F377A" w14:textId="0DD3D53B" w:rsidR="00CB6D6C" w:rsidRDefault="00BC77FC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Nicholas Fox, Dee</w:t>
      </w:r>
      <w:r w:rsidR="00CB6D6C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9D02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proofErr w:type="gramStart"/>
      <w:r w:rsidR="009C695B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9C695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81859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</w:t>
      </w:r>
      <w:proofErr w:type="gramEnd"/>
      <w:r w:rsidR="00F818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0F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4F59869C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859">
        <w:rPr>
          <w:rFonts w:ascii="Times New Roman" w:eastAsia="Times New Roman" w:hAnsi="Times New Roman" w:cs="Times New Roman"/>
          <w:sz w:val="24"/>
          <w:szCs w:val="24"/>
        </w:rPr>
        <w:t>George Buddy Jones Festival expenses.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251C454C" w:rsidR="00E62DEF" w:rsidRPr="0003668A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1D594D">
        <w:rPr>
          <w:rFonts w:ascii="Times New Roman" w:eastAsia="Times New Roman" w:hAnsi="Times New Roman" w:cs="Times New Roman"/>
          <w:b/>
          <w:sz w:val="24"/>
          <w:szCs w:val="24"/>
        </w:rPr>
        <w:t>Councilor Scritchfield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D594D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F8185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D594D">
        <w:rPr>
          <w:rFonts w:ascii="Times New Roman" w:eastAsia="Times New Roman" w:hAnsi="Times New Roman" w:cs="Times New Roman"/>
          <w:sz w:val="24"/>
          <w:szCs w:val="24"/>
        </w:rPr>
        <w:t>, 2024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B6D6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81859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0A0574E" w14:textId="77777777" w:rsidR="009C695B" w:rsidRDefault="009C695B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D5CC5A" w14:textId="541261BA" w:rsidR="002F3BC8" w:rsidRDefault="00F81859" w:rsidP="00F8185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amended ordinance municipal fee structure and reduction of water shutoff / reconnection rate </w:t>
      </w:r>
      <w:r w:rsidRPr="00F8185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1232D358" w14:textId="77777777" w:rsidR="00F81859" w:rsidRDefault="00F81859" w:rsidP="00F8185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B18DC" w14:textId="5AA9F5F3" w:rsidR="00F81859" w:rsidRPr="00F81859" w:rsidRDefault="00F81859" w:rsidP="00F8185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859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F81859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amended ordinance FOIA fee structure policy to mirror the WV State Police Second by </w:t>
      </w:r>
      <w:r w:rsidRPr="00F81859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all members voting Yes Motion Approved. </w:t>
      </w:r>
    </w:p>
    <w:p w14:paraId="0AEE262C" w14:textId="77777777" w:rsidR="00F81859" w:rsidRDefault="00F81859" w:rsidP="00F8185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055AB" w14:textId="16FC1136" w:rsidR="00F81859" w:rsidRPr="00F81859" w:rsidRDefault="00F81859" w:rsidP="00F8185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859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Pr="00F81859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appointment of the Board of Zoning Appeals Gene Shockey, Chuck Wise, Sonja Elmore, Doug Barbe, and Amber Romeo </w:t>
      </w:r>
      <w:r w:rsidRPr="00F8185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412D7863" w14:textId="77777777" w:rsidR="00F81859" w:rsidRDefault="00F81859" w:rsidP="00F8185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AA174" w14:textId="5E5EFA94" w:rsidR="00F81859" w:rsidRDefault="00F81859" w:rsidP="00F8185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recommendations and additions to Ravenswood Policy Department Operations Policies </w:t>
      </w:r>
      <w:r w:rsidRPr="00F8185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Cullen all members voting Yes Motion Approved. </w:t>
      </w:r>
    </w:p>
    <w:p w14:paraId="2B90C2E2" w14:textId="77777777" w:rsidR="00F81859" w:rsidRPr="00F81859" w:rsidRDefault="00F81859" w:rsidP="00F81859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12E79" w14:textId="77777777" w:rsidR="00F81859" w:rsidRDefault="00F81859" w:rsidP="00F8185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11E31" w14:textId="77777777" w:rsidR="00F81859" w:rsidRPr="00F81859" w:rsidRDefault="00F81859" w:rsidP="00F8185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CB72F" w14:textId="17E0DB8A" w:rsidR="006B074D" w:rsidRDefault="007264F6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7C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070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2F3BC8">
        <w:rPr>
          <w:rFonts w:ascii="Times New Roman" w:eastAsia="Times New Roman" w:hAnsi="Times New Roman" w:cs="Times New Roman"/>
          <w:b/>
          <w:bCs/>
          <w:sz w:val="24"/>
          <w:szCs w:val="24"/>
        </w:rPr>
        <w:t>October 1</w:t>
      </w:r>
      <w:r w:rsidR="00F8185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70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2024 </w:t>
      </w: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2E0EDBA2" w:rsidR="00D501D4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540B46">
        <w:rPr>
          <w:rFonts w:ascii="Times New Roman" w:eastAsia="Times New Roman" w:hAnsi="Times New Roman" w:cs="Times New Roman"/>
          <w:sz w:val="24"/>
          <w:szCs w:val="24"/>
        </w:rPr>
        <w:t>7:</w:t>
      </w:r>
      <w:r w:rsidR="00F8185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81859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41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81859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2"/>
  </w:num>
  <w:num w:numId="2" w16cid:durableId="1059134486">
    <w:abstractNumId w:val="8"/>
  </w:num>
  <w:num w:numId="3" w16cid:durableId="1399671140">
    <w:abstractNumId w:val="19"/>
  </w:num>
  <w:num w:numId="4" w16cid:durableId="82187746">
    <w:abstractNumId w:val="13"/>
  </w:num>
  <w:num w:numId="5" w16cid:durableId="2016181543">
    <w:abstractNumId w:val="26"/>
  </w:num>
  <w:num w:numId="6" w16cid:durableId="1437603150">
    <w:abstractNumId w:val="12"/>
  </w:num>
  <w:num w:numId="7" w16cid:durableId="866793681">
    <w:abstractNumId w:val="15"/>
  </w:num>
  <w:num w:numId="8" w16cid:durableId="967665609">
    <w:abstractNumId w:val="5"/>
  </w:num>
  <w:num w:numId="9" w16cid:durableId="1002977852">
    <w:abstractNumId w:val="23"/>
  </w:num>
  <w:num w:numId="10" w16cid:durableId="928737485">
    <w:abstractNumId w:val="0"/>
  </w:num>
  <w:num w:numId="11" w16cid:durableId="657149754">
    <w:abstractNumId w:val="17"/>
  </w:num>
  <w:num w:numId="12" w16cid:durableId="288896973">
    <w:abstractNumId w:val="18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6"/>
  </w:num>
  <w:num w:numId="16" w16cid:durableId="1912035416">
    <w:abstractNumId w:val="2"/>
  </w:num>
  <w:num w:numId="17" w16cid:durableId="1842575043">
    <w:abstractNumId w:val="7"/>
  </w:num>
  <w:num w:numId="18" w16cid:durableId="1782145338">
    <w:abstractNumId w:val="25"/>
  </w:num>
  <w:num w:numId="19" w16cid:durableId="490105262">
    <w:abstractNumId w:val="10"/>
  </w:num>
  <w:num w:numId="20" w16cid:durableId="1431855434">
    <w:abstractNumId w:val="20"/>
  </w:num>
  <w:num w:numId="21" w16cid:durableId="1717586034">
    <w:abstractNumId w:val="4"/>
  </w:num>
  <w:num w:numId="22" w16cid:durableId="1762530530">
    <w:abstractNumId w:val="16"/>
  </w:num>
  <w:num w:numId="23" w16cid:durableId="1379162933">
    <w:abstractNumId w:val="9"/>
  </w:num>
  <w:num w:numId="24" w16cid:durableId="104273544">
    <w:abstractNumId w:val="27"/>
  </w:num>
  <w:num w:numId="25" w16cid:durableId="1653486082">
    <w:abstractNumId w:val="14"/>
  </w:num>
  <w:num w:numId="26" w16cid:durableId="1754161371">
    <w:abstractNumId w:val="11"/>
  </w:num>
  <w:num w:numId="27" w16cid:durableId="1668943334">
    <w:abstractNumId w:val="24"/>
  </w:num>
  <w:num w:numId="28" w16cid:durableId="934630990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3BC8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18B6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64533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B3654-13B0-4CAC-A233-9F5727143A95}"/>
</file>

<file path=customXml/itemProps3.xml><?xml version="1.0" encoding="utf-8"?>
<ds:datastoreItem xmlns:ds="http://schemas.openxmlformats.org/officeDocument/2006/customXml" ds:itemID="{79CFF003-0141-4181-8754-416212BC401A}"/>
</file>

<file path=customXml/itemProps4.xml><?xml version="1.0" encoding="utf-8"?>
<ds:datastoreItem xmlns:ds="http://schemas.openxmlformats.org/officeDocument/2006/customXml" ds:itemID="{44F9F570-9273-4996-9DDA-ADA690396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2024-08-27T14:22:00Z</cp:lastPrinted>
  <dcterms:created xsi:type="dcterms:W3CDTF">2024-10-10T13:02:00Z</dcterms:created>
  <dcterms:modified xsi:type="dcterms:W3CDTF">2024-10-10T13:02:00Z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